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4A26" w14:textId="77777777" w:rsidR="00554F5B" w:rsidRDefault="00554F5B"/>
    <w:p w14:paraId="5C238501" w14:textId="77777777" w:rsidR="00554F5B" w:rsidRDefault="00554F5B" w:rsidP="00554F5B">
      <w:pPr>
        <w:tabs>
          <w:tab w:val="left" w:pos="2759"/>
        </w:tabs>
        <w:jc w:val="center"/>
      </w:pPr>
      <w:r>
        <w:rPr>
          <w:rFonts w:ascii="Calibri" w:hAnsi="Calibri" w:cs="Arial"/>
          <w:noProof/>
          <w:color w:val="404040"/>
        </w:rPr>
        <w:drawing>
          <wp:inline distT="0" distB="0" distL="0" distR="0" wp14:anchorId="64C55AFA" wp14:editId="0240256E">
            <wp:extent cx="1971675" cy="629841"/>
            <wp:effectExtent l="0" t="0" r="0" b="0"/>
            <wp:docPr id="1985118482" name="Picture 1" descr="A logo with black letters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43768" name="Picture 1" descr="A logo with black letters and a blu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4055" cy="643379"/>
                    </a:xfrm>
                    <a:prstGeom prst="rect">
                      <a:avLst/>
                    </a:prstGeom>
                  </pic:spPr>
                </pic:pic>
              </a:graphicData>
            </a:graphic>
          </wp:inline>
        </w:drawing>
      </w:r>
    </w:p>
    <w:p w14:paraId="59B2607D" w14:textId="77777777" w:rsidR="00554F5B" w:rsidRDefault="00554F5B" w:rsidP="00554F5B">
      <w:pPr>
        <w:tabs>
          <w:tab w:val="left" w:pos="2759"/>
        </w:tabs>
      </w:pPr>
    </w:p>
    <w:p w14:paraId="2B2C6F2E" w14:textId="77777777" w:rsidR="00554F5B" w:rsidRDefault="00554F5B" w:rsidP="00554F5B">
      <w:pPr>
        <w:jc w:val="center"/>
        <w:rPr>
          <w:b/>
          <w:bCs/>
        </w:rPr>
      </w:pPr>
      <w:r>
        <w:rPr>
          <w:b/>
          <w:bCs/>
        </w:rPr>
        <w:t>PADDOCK PARK PUBLIC ART PROJECT</w:t>
      </w:r>
    </w:p>
    <w:p w14:paraId="62B21465" w14:textId="77777777" w:rsidR="00554F5B" w:rsidRDefault="00554F5B" w:rsidP="00554F5B">
      <w:pPr>
        <w:jc w:val="center"/>
        <w:rPr>
          <w:b/>
          <w:bCs/>
        </w:rPr>
      </w:pPr>
      <w:r>
        <w:rPr>
          <w:b/>
          <w:bCs/>
        </w:rPr>
        <w:t>CALL FOR CURATORS</w:t>
      </w:r>
    </w:p>
    <w:p w14:paraId="6CE5F505" w14:textId="77777777" w:rsidR="00554F5B" w:rsidRDefault="00554F5B"/>
    <w:p w14:paraId="149D7039" w14:textId="290705B2" w:rsidR="00A8535A" w:rsidRPr="00AF49C3" w:rsidRDefault="00A8535A">
      <w:pPr>
        <w:rPr>
          <w:b/>
          <w:bCs/>
        </w:rPr>
      </w:pPr>
      <w:r w:rsidRPr="00AF49C3">
        <w:rPr>
          <w:b/>
          <w:bCs/>
          <w:color w:val="EE0000"/>
        </w:rPr>
        <w:t xml:space="preserve">SUBMISSION DEADLINE EXTENDED TO </w:t>
      </w:r>
      <w:r w:rsidR="00C8141B">
        <w:rPr>
          <w:b/>
          <w:bCs/>
          <w:color w:val="EE0000"/>
        </w:rPr>
        <w:t>MONDAY</w:t>
      </w:r>
      <w:r w:rsidRPr="00AF49C3">
        <w:rPr>
          <w:b/>
          <w:bCs/>
          <w:color w:val="EE0000"/>
        </w:rPr>
        <w:t xml:space="preserve">, </w:t>
      </w:r>
      <w:r w:rsidR="00C8141B">
        <w:rPr>
          <w:b/>
          <w:bCs/>
          <w:color w:val="EE0000"/>
        </w:rPr>
        <w:t>JUNE 9</w:t>
      </w:r>
      <w:r w:rsidR="00AF49C3" w:rsidRPr="00AF49C3">
        <w:rPr>
          <w:b/>
          <w:bCs/>
          <w:color w:val="EE0000"/>
          <w:vertAlign w:val="superscript"/>
        </w:rPr>
        <w:t>TH</w:t>
      </w:r>
      <w:r w:rsidR="00AF49C3" w:rsidRPr="00AF49C3">
        <w:rPr>
          <w:b/>
          <w:bCs/>
          <w:color w:val="EE0000"/>
        </w:rPr>
        <w:t>, 11:59PM</w:t>
      </w:r>
    </w:p>
    <w:p w14:paraId="1582C4C8" w14:textId="77777777" w:rsidR="00A8535A" w:rsidRDefault="00A8535A">
      <w:pPr>
        <w:rPr>
          <w:b/>
          <w:bCs/>
        </w:rPr>
      </w:pPr>
    </w:p>
    <w:p w14:paraId="27A13F40" w14:textId="76E6F646" w:rsidR="00A206C9" w:rsidRDefault="00554F5B">
      <w:pPr>
        <w:rPr>
          <w:b/>
          <w:bCs/>
        </w:rPr>
      </w:pPr>
      <w:r w:rsidRPr="00554F5B">
        <w:rPr>
          <w:b/>
          <w:bCs/>
        </w:rPr>
        <w:t>Questions &amp; Responses:</w:t>
      </w:r>
    </w:p>
    <w:p w14:paraId="6231EB2A" w14:textId="77777777" w:rsidR="006E2BBB" w:rsidRDefault="006E2BBB">
      <w:pPr>
        <w:rPr>
          <w:b/>
          <w:bCs/>
        </w:rPr>
      </w:pPr>
    </w:p>
    <w:p w14:paraId="1321EE83" w14:textId="160919F0" w:rsidR="006E2BBB" w:rsidRDefault="006E2BBB">
      <w:r>
        <w:rPr>
          <w:b/>
          <w:bCs/>
        </w:rPr>
        <w:t xml:space="preserve">Q: I have </w:t>
      </w:r>
      <w:r w:rsidR="000938FB">
        <w:rPr>
          <w:b/>
          <w:bCs/>
        </w:rPr>
        <w:t xml:space="preserve">connections with </w:t>
      </w:r>
      <w:r w:rsidR="003C38D7">
        <w:rPr>
          <w:b/>
          <w:bCs/>
        </w:rPr>
        <w:t xml:space="preserve">many Native artists, but my </w:t>
      </w:r>
      <w:r w:rsidR="000938FB">
        <w:rPr>
          <w:b/>
          <w:bCs/>
        </w:rPr>
        <w:t>curatorial experience</w:t>
      </w:r>
      <w:r w:rsidR="003C38D7">
        <w:rPr>
          <w:b/>
          <w:bCs/>
        </w:rPr>
        <w:t xml:space="preserve"> does not include</w:t>
      </w:r>
      <w:r w:rsidR="000938FB">
        <w:rPr>
          <w:b/>
          <w:bCs/>
        </w:rPr>
        <w:t xml:space="preserve"> large-scale projects.  Should I still apply?</w:t>
      </w:r>
      <w:r w:rsidR="00F327C1">
        <w:rPr>
          <w:b/>
          <w:bCs/>
        </w:rPr>
        <w:br/>
      </w:r>
      <w:r w:rsidR="00F327C1" w:rsidRPr="00554F5B">
        <w:rPr>
          <w:b/>
          <w:bCs/>
        </w:rPr>
        <w:t>A:</w:t>
      </w:r>
      <w:r w:rsidR="00F327C1">
        <w:t xml:space="preserve">  </w:t>
      </w:r>
      <w:r w:rsidR="00F327C1">
        <w:t xml:space="preserve">Yes!  The curatorial panel will </w:t>
      </w:r>
      <w:r w:rsidR="00820AF8">
        <w:t xml:space="preserve">collectively nominate artists </w:t>
      </w:r>
      <w:r w:rsidR="0026411E">
        <w:t>to be</w:t>
      </w:r>
      <w:r w:rsidR="00820AF8">
        <w:t xml:space="preserve"> consider</w:t>
      </w:r>
      <w:r w:rsidR="0026411E">
        <w:t>ed for the Paddock Park Public Art Project.  Your experience telling the Native story and connection with artists</w:t>
      </w:r>
      <w:r w:rsidR="0076177B">
        <w:t xml:space="preserve"> may be valuable to the group.  It is more important for the artists being considered to have </w:t>
      </w:r>
      <w:r w:rsidR="00174097">
        <w:t xml:space="preserve">experience with </w:t>
      </w:r>
      <w:r w:rsidR="0076177B">
        <w:t xml:space="preserve">large-scale </w:t>
      </w:r>
      <w:r w:rsidR="00174097">
        <w:t>artworks than the curators to have worked on public art projects.</w:t>
      </w:r>
      <w:r w:rsidR="00820AF8">
        <w:t xml:space="preserve"> </w:t>
      </w:r>
    </w:p>
    <w:p w14:paraId="23BE619B" w14:textId="77777777" w:rsidR="00AA7F20" w:rsidRDefault="00AA7F20"/>
    <w:p w14:paraId="49FE8CDF" w14:textId="18996BB1" w:rsidR="00AA7F20" w:rsidRPr="00554F5B" w:rsidRDefault="00AA7F20">
      <w:pPr>
        <w:rPr>
          <w:b/>
          <w:bCs/>
        </w:rPr>
      </w:pPr>
      <w:r>
        <w:rPr>
          <w:b/>
          <w:bCs/>
        </w:rPr>
        <w:t xml:space="preserve">Q: I </w:t>
      </w:r>
      <w:r>
        <w:rPr>
          <w:b/>
          <w:bCs/>
        </w:rPr>
        <w:t>am a public art administrator, not</w:t>
      </w:r>
      <w:r w:rsidR="00D52808">
        <w:rPr>
          <w:b/>
          <w:bCs/>
        </w:rPr>
        <w:t xml:space="preserve"> strictly a curator</w:t>
      </w:r>
      <w:r>
        <w:rPr>
          <w:b/>
          <w:bCs/>
        </w:rPr>
        <w:t>.  Should I still apply?</w:t>
      </w:r>
      <w:r>
        <w:rPr>
          <w:b/>
          <w:bCs/>
        </w:rPr>
        <w:br/>
      </w:r>
      <w:r w:rsidRPr="00554F5B">
        <w:rPr>
          <w:b/>
          <w:bCs/>
        </w:rPr>
        <w:t>A:</w:t>
      </w:r>
      <w:r>
        <w:t xml:space="preserve">  Yes!  The curatorial panel will collectively nominate artists to be considered for the Paddock Park Public Art Project.  Your experience and connection with artists </w:t>
      </w:r>
      <w:r w:rsidR="00D52808">
        <w:t xml:space="preserve">telling the Native story through public art </w:t>
      </w:r>
      <w:r>
        <w:t>may be valuable to the group.</w:t>
      </w:r>
    </w:p>
    <w:p w14:paraId="3004A2D7" w14:textId="77777777" w:rsidR="00554F5B" w:rsidRDefault="00554F5B"/>
    <w:p w14:paraId="422AB0AE" w14:textId="77777777" w:rsidR="00554F5B" w:rsidRPr="00554F5B" w:rsidRDefault="00554F5B" w:rsidP="00554F5B">
      <w:r w:rsidRPr="00554F5B">
        <w:rPr>
          <w:b/>
          <w:bCs/>
        </w:rPr>
        <w:t>Q:</w:t>
      </w:r>
      <w:r>
        <w:t xml:space="preserve"> </w:t>
      </w:r>
      <w:r w:rsidRPr="00244086">
        <w:rPr>
          <w:b/>
          <w:bCs/>
        </w:rPr>
        <w:t>What is the time commitment for this project?</w:t>
      </w:r>
    </w:p>
    <w:p w14:paraId="2448A325" w14:textId="03F23F0A" w:rsidR="00554F5B" w:rsidRDefault="00554F5B">
      <w:r w:rsidRPr="00554F5B">
        <w:rPr>
          <w:b/>
          <w:bCs/>
        </w:rPr>
        <w:t>A:</w:t>
      </w:r>
      <w:r>
        <w:t xml:space="preserve">  There are 3-4 meetings anticipated</w:t>
      </w:r>
      <w:r w:rsidR="00212494">
        <w:t xml:space="preserve"> for the curatorial panel</w:t>
      </w:r>
      <w:r>
        <w:t>.  One meeting (≤2 hours) with community representatives and project stakeholders to get site and cultural context</w:t>
      </w:r>
      <w:r w:rsidR="00727ABA">
        <w:t>;</w:t>
      </w:r>
      <w:r>
        <w:t xml:space="preserve">  One or two meetings with fellow curators to discuss potential artists and create a final pool of 6-8 artists for consideration</w:t>
      </w:r>
      <w:r w:rsidR="00727ABA">
        <w:t>;</w:t>
      </w:r>
      <w:r>
        <w:t xml:space="preserve"> One selection panel meeting (2 hours) where the pool of artists will be presented and narrowed to 3 finalists.</w:t>
      </w:r>
      <w:r w:rsidR="00B244B9">
        <w:t xml:space="preserve">  </w:t>
      </w:r>
      <w:r w:rsidR="00B244B9" w:rsidRPr="00B244B9">
        <w:t>All curator work is anticipated to be complete by the end of this summer.</w:t>
      </w:r>
    </w:p>
    <w:p w14:paraId="755821EC" w14:textId="77777777" w:rsidR="00554F5B" w:rsidRDefault="00554F5B"/>
    <w:p w14:paraId="566F4641" w14:textId="36FB346F" w:rsidR="00554F5B" w:rsidRDefault="00554F5B" w:rsidP="00554F5B">
      <w:r w:rsidRPr="00554F5B">
        <w:rPr>
          <w:b/>
          <w:bCs/>
        </w:rPr>
        <w:t>Q:</w:t>
      </w:r>
      <w:r>
        <w:t xml:space="preserve"> </w:t>
      </w:r>
      <w:r w:rsidRPr="00244086">
        <w:rPr>
          <w:b/>
          <w:bCs/>
        </w:rPr>
        <w:t xml:space="preserve">Will meetings take place during normal work hours or be scheduled based on committee member time consensus?  </w:t>
      </w:r>
    </w:p>
    <w:p w14:paraId="404A0E85" w14:textId="296C7032" w:rsidR="00554F5B" w:rsidRPr="00554F5B" w:rsidRDefault="00554F5B" w:rsidP="00554F5B">
      <w:r w:rsidRPr="00554F5B">
        <w:rPr>
          <w:b/>
          <w:bCs/>
        </w:rPr>
        <w:t>A:</w:t>
      </w:r>
      <w:r>
        <w:t xml:space="preserve">  The meetings will be scheduled on committee member time consensus.  The first meeting and selection panel meetings do often end up occurring during the evening when community members are off work.</w:t>
      </w:r>
      <w:r w:rsidR="00CC2F0D">
        <w:t xml:space="preserve">  </w:t>
      </w:r>
      <w:r w:rsidR="00CC2F0D" w:rsidRPr="00CC2F0D">
        <w:t>The curatorial panel meetings will be set by the selected panel members.</w:t>
      </w:r>
    </w:p>
    <w:p w14:paraId="792E3161" w14:textId="05E7048F" w:rsidR="00554F5B" w:rsidRDefault="00554F5B"/>
    <w:p w14:paraId="4C2F77FD" w14:textId="4822098D" w:rsidR="00554F5B" w:rsidRDefault="00554F5B">
      <w:r w:rsidRPr="00554F5B">
        <w:rPr>
          <w:b/>
          <w:bCs/>
        </w:rPr>
        <w:t>Q:</w:t>
      </w:r>
      <w:r w:rsidRPr="00244086">
        <w:rPr>
          <w:b/>
          <w:bCs/>
        </w:rPr>
        <w:t xml:space="preserve"> Is travel necessary for this role?</w:t>
      </w:r>
    </w:p>
    <w:p w14:paraId="7D690793" w14:textId="1DC9AA48" w:rsidR="00554F5B" w:rsidRDefault="00554F5B" w:rsidP="00554F5B">
      <w:pPr>
        <w:ind w:right="-180"/>
      </w:pPr>
      <w:r w:rsidRPr="00554F5B">
        <w:rPr>
          <w:b/>
          <w:bCs/>
        </w:rPr>
        <w:t>A:</w:t>
      </w:r>
      <w:r>
        <w:t xml:space="preserve"> At this time, all meetings are planned for virtual involvement.  If a site meeting is to be conducted, then travel to Fort Worth will be required, and a travel stipend will be provided.</w:t>
      </w:r>
    </w:p>
    <w:p w14:paraId="334701CD" w14:textId="77777777" w:rsidR="00024C8E" w:rsidRDefault="00024C8E" w:rsidP="00554F5B">
      <w:pPr>
        <w:ind w:right="-180"/>
      </w:pPr>
    </w:p>
    <w:p w14:paraId="1E1DFB88" w14:textId="6E32B26D" w:rsidR="00024C8E" w:rsidRDefault="00024C8E" w:rsidP="00024C8E">
      <w:r w:rsidRPr="00554F5B">
        <w:rPr>
          <w:b/>
          <w:bCs/>
        </w:rPr>
        <w:t>Q:</w:t>
      </w:r>
      <w:r>
        <w:t xml:space="preserve"> </w:t>
      </w:r>
      <w:r w:rsidRPr="00244086">
        <w:rPr>
          <w:b/>
          <w:bCs/>
        </w:rPr>
        <w:t>Do I submit my application information to Alida Labbe directly?</w:t>
      </w:r>
    </w:p>
    <w:p w14:paraId="5C04E50A" w14:textId="322CCF93" w:rsidR="00024C8E" w:rsidRDefault="00024C8E" w:rsidP="00024C8E">
      <w:pPr>
        <w:ind w:right="-180"/>
      </w:pPr>
      <w:r w:rsidRPr="00554F5B">
        <w:rPr>
          <w:b/>
          <w:bCs/>
        </w:rPr>
        <w:t>A:</w:t>
      </w:r>
      <w:r>
        <w:t xml:space="preserve"> Yes, email your submission to Alida Labbe at alabbe@artsfortworth.org.</w:t>
      </w:r>
    </w:p>
    <w:sectPr w:rsidR="00024C8E" w:rsidSect="00554F5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5B"/>
    <w:rsid w:val="00024C8E"/>
    <w:rsid w:val="000938FB"/>
    <w:rsid w:val="00174097"/>
    <w:rsid w:val="001D1E2D"/>
    <w:rsid w:val="00212494"/>
    <w:rsid w:val="00244086"/>
    <w:rsid w:val="0026411E"/>
    <w:rsid w:val="003C2153"/>
    <w:rsid w:val="003C38D7"/>
    <w:rsid w:val="00443164"/>
    <w:rsid w:val="00554F5B"/>
    <w:rsid w:val="00651148"/>
    <w:rsid w:val="006E2BBB"/>
    <w:rsid w:val="00727ABA"/>
    <w:rsid w:val="0076177B"/>
    <w:rsid w:val="00762948"/>
    <w:rsid w:val="00820AF8"/>
    <w:rsid w:val="00A206C9"/>
    <w:rsid w:val="00A8535A"/>
    <w:rsid w:val="00AA7F20"/>
    <w:rsid w:val="00AF49C3"/>
    <w:rsid w:val="00B244B9"/>
    <w:rsid w:val="00C8141B"/>
    <w:rsid w:val="00CA0B1E"/>
    <w:rsid w:val="00CC2F0D"/>
    <w:rsid w:val="00D52808"/>
    <w:rsid w:val="00F327C1"/>
    <w:rsid w:val="00FE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4862"/>
  <w15:chartTrackingRefBased/>
  <w15:docId w15:val="{EF0E1D24-FFA3-4334-8C4F-E7DED7C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F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F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F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F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F5B"/>
    <w:rPr>
      <w:rFonts w:eastAsiaTheme="majorEastAsia" w:cstheme="majorBidi"/>
      <w:color w:val="272727" w:themeColor="text1" w:themeTint="D8"/>
    </w:rPr>
  </w:style>
  <w:style w:type="paragraph" w:styleId="Title">
    <w:name w:val="Title"/>
    <w:basedOn w:val="Normal"/>
    <w:next w:val="Normal"/>
    <w:link w:val="TitleChar"/>
    <w:uiPriority w:val="10"/>
    <w:qFormat/>
    <w:rsid w:val="00554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F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F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F5B"/>
    <w:rPr>
      <w:i/>
      <w:iCs/>
      <w:color w:val="404040" w:themeColor="text1" w:themeTint="BF"/>
    </w:rPr>
  </w:style>
  <w:style w:type="paragraph" w:styleId="ListParagraph">
    <w:name w:val="List Paragraph"/>
    <w:basedOn w:val="Normal"/>
    <w:uiPriority w:val="34"/>
    <w:qFormat/>
    <w:rsid w:val="00554F5B"/>
    <w:pPr>
      <w:ind w:left="720"/>
      <w:contextualSpacing/>
    </w:pPr>
  </w:style>
  <w:style w:type="character" w:styleId="IntenseEmphasis">
    <w:name w:val="Intense Emphasis"/>
    <w:basedOn w:val="DefaultParagraphFont"/>
    <w:uiPriority w:val="21"/>
    <w:qFormat/>
    <w:rsid w:val="00554F5B"/>
    <w:rPr>
      <w:i/>
      <w:iCs/>
      <w:color w:val="0F4761" w:themeColor="accent1" w:themeShade="BF"/>
    </w:rPr>
  </w:style>
  <w:style w:type="paragraph" w:styleId="IntenseQuote">
    <w:name w:val="Intense Quote"/>
    <w:basedOn w:val="Normal"/>
    <w:next w:val="Normal"/>
    <w:link w:val="IntenseQuoteChar"/>
    <w:uiPriority w:val="30"/>
    <w:qFormat/>
    <w:rsid w:val="00554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F5B"/>
    <w:rPr>
      <w:i/>
      <w:iCs/>
      <w:color w:val="0F4761" w:themeColor="accent1" w:themeShade="BF"/>
    </w:rPr>
  </w:style>
  <w:style w:type="character" w:styleId="IntenseReference">
    <w:name w:val="Intense Reference"/>
    <w:basedOn w:val="DefaultParagraphFont"/>
    <w:uiPriority w:val="32"/>
    <w:qFormat/>
    <w:rsid w:val="00554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6621">
      <w:bodyDiv w:val="1"/>
      <w:marLeft w:val="0"/>
      <w:marRight w:val="0"/>
      <w:marTop w:val="0"/>
      <w:marBottom w:val="0"/>
      <w:divBdr>
        <w:top w:val="none" w:sz="0" w:space="0" w:color="auto"/>
        <w:left w:val="none" w:sz="0" w:space="0" w:color="auto"/>
        <w:bottom w:val="none" w:sz="0" w:space="0" w:color="auto"/>
        <w:right w:val="none" w:sz="0" w:space="0" w:color="auto"/>
      </w:divBdr>
    </w:div>
    <w:div w:id="398481926">
      <w:bodyDiv w:val="1"/>
      <w:marLeft w:val="0"/>
      <w:marRight w:val="0"/>
      <w:marTop w:val="0"/>
      <w:marBottom w:val="0"/>
      <w:divBdr>
        <w:top w:val="none" w:sz="0" w:space="0" w:color="auto"/>
        <w:left w:val="none" w:sz="0" w:space="0" w:color="auto"/>
        <w:bottom w:val="none" w:sz="0" w:space="0" w:color="auto"/>
        <w:right w:val="none" w:sz="0" w:space="0" w:color="auto"/>
      </w:divBdr>
    </w:div>
    <w:div w:id="1481117838">
      <w:bodyDiv w:val="1"/>
      <w:marLeft w:val="0"/>
      <w:marRight w:val="0"/>
      <w:marTop w:val="0"/>
      <w:marBottom w:val="0"/>
      <w:divBdr>
        <w:top w:val="none" w:sz="0" w:space="0" w:color="auto"/>
        <w:left w:val="none" w:sz="0" w:space="0" w:color="auto"/>
        <w:bottom w:val="none" w:sz="0" w:space="0" w:color="auto"/>
        <w:right w:val="none" w:sz="0" w:space="0" w:color="auto"/>
      </w:divBdr>
    </w:div>
    <w:div w:id="17737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D5EEFED72A645843958233BBAD9DE" ma:contentTypeVersion="19" ma:contentTypeDescription="Create a new document." ma:contentTypeScope="" ma:versionID="06d1def323611bb8dd6108ba6ab6c5f2">
  <xsd:schema xmlns:xsd="http://www.w3.org/2001/XMLSchema" xmlns:xs="http://www.w3.org/2001/XMLSchema" xmlns:p="http://schemas.microsoft.com/office/2006/metadata/properties" xmlns:ns2="ebeb0552-51c3-403f-ba27-a6f99d8751f0" xmlns:ns3="3f98a8fa-9559-43f0-87d0-8bec61c3d644" targetNamespace="http://schemas.microsoft.com/office/2006/metadata/properties" ma:root="true" ma:fieldsID="77c04b1c04cec40aba5ab6ec49a04353" ns2:_="" ns3:_="">
    <xsd:import namespace="ebeb0552-51c3-403f-ba27-a6f99d8751f0"/>
    <xsd:import namespace="3f98a8fa-9559-43f0-87d0-8bec61c3d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0552-51c3-403f-ba27-a6f99d875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6532c4-98f0-4570-96d4-92f780641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8a8fa-9559-43f0-87d0-8bec61c3d6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99a030-c5be-4db2-b4f3-3c562eeaa59c}" ma:internalName="TaxCatchAll" ma:showField="CatchAllData" ma:web="3f98a8fa-9559-43f0-87d0-8bec61c3d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98a8fa-9559-43f0-87d0-8bec61c3d644" xsi:nil="true"/>
    <lcf76f155ced4ddcb4097134ff3c332f xmlns="ebeb0552-51c3-403f-ba27-a6f99d875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B9518-B558-4E48-A615-C2282FA3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0552-51c3-403f-ba27-a6f99d8751f0"/>
    <ds:schemaRef ds:uri="3f98a8fa-9559-43f0-87d0-8bec61c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49179-E24A-4A42-98B9-3F3BE37C8BF5}">
  <ds:schemaRefs>
    <ds:schemaRef ds:uri="http://schemas.microsoft.com/sharepoint/v3/contenttype/forms"/>
  </ds:schemaRefs>
</ds:datastoreItem>
</file>

<file path=customXml/itemProps3.xml><?xml version="1.0" encoding="utf-8"?>
<ds:datastoreItem xmlns:ds="http://schemas.openxmlformats.org/officeDocument/2006/customXml" ds:itemID="{99AB75C4-399B-428D-8E6B-3C022C0E6472}">
  <ds:schemaRefs>
    <ds:schemaRef ds:uri="http://schemas.microsoft.com/office/2006/metadata/properties"/>
    <ds:schemaRef ds:uri="http://schemas.microsoft.com/office/infopath/2007/PartnerControls"/>
    <ds:schemaRef ds:uri="3f98a8fa-9559-43f0-87d0-8bec61c3d644"/>
    <ds:schemaRef ds:uri="ebeb0552-51c3-403f-ba27-a6f99d8751f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 Labbe</dc:creator>
  <cp:keywords/>
  <dc:description/>
  <cp:lastModifiedBy>Alida Labbe</cp:lastModifiedBy>
  <cp:revision>24</cp:revision>
  <dcterms:created xsi:type="dcterms:W3CDTF">2025-04-23T21:21:00Z</dcterms:created>
  <dcterms:modified xsi:type="dcterms:W3CDTF">2025-05-27T15:44:00Z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0x010100056D5EEFED72A645843958233BBAD9DE</vt:lpwstr>
  </property>
  <property fmtid="{D5CDD505-2E9C-101B-9397-08002B2CF9AE}" pid="3" name="MediaServiceImageTags">
    <vt:lpwstr/>
  </property>
</Properties>
</file>